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49" w:rsidRDefault="00E24715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192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536A81" w:rsidRDefault="00F03D96" w:rsidP="00536A81">
                            <w:pPr>
                              <w:jc w:val="center"/>
                            </w:pPr>
                            <w:r>
                              <w:t>43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FA77DB" w:rsidRPr="00536A81" w:rsidRDefault="00F03D96" w:rsidP="00536A81">
                      <w:pPr>
                        <w:jc w:val="center"/>
                      </w:pPr>
                      <w:r>
                        <w:t>43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DB" w:rsidRPr="00C06726" w:rsidRDefault="00F03D96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A77DB" w:rsidRPr="00C06726" w:rsidRDefault="00F03D96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7E49">
        <w:rPr>
          <w:rFonts w:ascii="Times New Roman" w:hAnsi="Times New Roman" w:cs="Times New Roman"/>
          <w:sz w:val="28"/>
          <w:szCs w:val="28"/>
        </w:rPr>
        <w:t>О проекте решения Думы Пермского</w:t>
      </w:r>
    </w:p>
    <w:p w:rsidR="00ED7E49" w:rsidRDefault="00ED7E49" w:rsidP="00ED7E49">
      <w:pPr>
        <w:pStyle w:val="ConsPlusTitle"/>
        <w:spacing w:line="240" w:lineRule="exact"/>
        <w:ind w:right="48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</w:t>
      </w:r>
    </w:p>
    <w:p w:rsidR="00BF1B60" w:rsidRPr="00BF1B60" w:rsidRDefault="00ED7E49" w:rsidP="00BF1B60">
      <w:pPr>
        <w:pStyle w:val="ConsPlusTitle"/>
        <w:spacing w:line="240" w:lineRule="exact"/>
        <w:ind w:righ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 «</w:t>
      </w:r>
      <w:r w:rsidR="00BF1B60" w:rsidRPr="00BF1B60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Совета депутатов Лобановского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сельского поселения 15.12.2021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№ 65 «О бюджете муниципального</w:t>
      </w:r>
    </w:p>
    <w:p w:rsidR="00BF1B60" w:rsidRPr="00BF1B60" w:rsidRDefault="00BF1B60" w:rsidP="00BF1B60">
      <w:pPr>
        <w:widowControl w:val="0"/>
        <w:autoSpaceDE w:val="0"/>
        <w:autoSpaceDN w:val="0"/>
        <w:adjustRightInd w:val="0"/>
        <w:spacing w:line="240" w:lineRule="exact"/>
        <w:ind w:right="4820"/>
        <w:rPr>
          <w:b/>
          <w:bCs/>
          <w:szCs w:val="28"/>
        </w:rPr>
      </w:pPr>
      <w:r w:rsidRPr="00BF1B60">
        <w:rPr>
          <w:b/>
          <w:bCs/>
          <w:szCs w:val="28"/>
        </w:rPr>
        <w:t>образования «Лобановское сельское</w:t>
      </w:r>
    </w:p>
    <w:p w:rsidR="00E36984" w:rsidRPr="00894FA9" w:rsidRDefault="00BF1B60" w:rsidP="00BF1B60">
      <w:pPr>
        <w:pStyle w:val="ConsPlusTitle"/>
        <w:spacing w:after="480" w:line="240" w:lineRule="exact"/>
        <w:ind w:right="4820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BF1B60">
        <w:rPr>
          <w:rFonts w:ascii="Times New Roman" w:eastAsia="Century Schoolbook" w:hAnsi="Times New Roman" w:cs="Times New Roman"/>
          <w:bCs w:val="0"/>
          <w:sz w:val="28"/>
          <w:szCs w:val="28"/>
          <w:lang w:eastAsia="en-US"/>
        </w:rPr>
        <w:t>поселение» на 2022 год и плановый период 2023 и 2024 годов»</w:t>
      </w:r>
    </w:p>
    <w:p w:rsidR="000C60B1" w:rsidRDefault="000C60B1" w:rsidP="000C60B1">
      <w:pPr>
        <w:pStyle w:val="a5"/>
        <w:spacing w:line="240" w:lineRule="auto"/>
        <w:rPr>
          <w:szCs w:val="28"/>
        </w:rPr>
      </w:pPr>
      <w:r>
        <w:rPr>
          <w:szCs w:val="28"/>
        </w:rPr>
        <w:t>На основании части 1 статьи 6 Закона Пермского края от 29.04.2022 № 75-ПК «Об образовании нового муниципального образования Пермский муниципальный округ Пермского края»</w:t>
      </w:r>
    </w:p>
    <w:p w:rsidR="000C60B1" w:rsidRDefault="000C60B1" w:rsidP="000C60B1">
      <w:pPr>
        <w:pStyle w:val="a5"/>
        <w:spacing w:line="240" w:lineRule="auto"/>
        <w:ind w:firstLine="709"/>
      </w:pPr>
      <w:r>
        <w:rPr>
          <w:szCs w:val="28"/>
        </w:rPr>
        <w:t>Дума Пермского муниципального округа Пермского края</w:t>
      </w:r>
      <w:r>
        <w:t xml:space="preserve"> РЕШАЕТ:</w:t>
      </w:r>
    </w:p>
    <w:p w:rsidR="000C60B1" w:rsidRDefault="000C60B1" w:rsidP="000C60B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Внести в решение Совета депутатов Лобановского сельского поселения от 15.12.2021 № 65 «О бюджете муниципального образования «Лобановское сельское поселение» на 2022 год и на плановый период 2023 и 2024 годов» следующие изменения:</w:t>
      </w:r>
    </w:p>
    <w:p w:rsidR="000C60B1" w:rsidRDefault="000C60B1" w:rsidP="000C60B1">
      <w:pPr>
        <w:ind w:firstLine="708"/>
        <w:jc w:val="both"/>
      </w:pPr>
      <w:r>
        <w:t xml:space="preserve">1.1. внести изменения в распределение бюджетных ассигнований </w:t>
      </w:r>
      <w:r>
        <w:rPr>
          <w:szCs w:val="28"/>
          <w:lang w:val="x-none" w:eastAsia="x-none"/>
        </w:rPr>
        <w:t>по целевым статьям</w:t>
      </w:r>
      <w:r>
        <w:rPr>
          <w:szCs w:val="28"/>
          <w:lang w:eastAsia="x-none"/>
        </w:rPr>
        <w:t xml:space="preserve"> (муниципальным программам и непрограммным направлениям деятельности), группам</w:t>
      </w:r>
      <w:r>
        <w:rPr>
          <w:szCs w:val="28"/>
          <w:lang w:val="x-none" w:eastAsia="x-none"/>
        </w:rPr>
        <w:t xml:space="preserve"> вид</w:t>
      </w:r>
      <w:r>
        <w:rPr>
          <w:szCs w:val="28"/>
          <w:lang w:eastAsia="x-none"/>
        </w:rPr>
        <w:t>ов</w:t>
      </w:r>
      <w:r>
        <w:rPr>
          <w:szCs w:val="28"/>
          <w:lang w:val="x-none" w:eastAsia="x-none"/>
        </w:rPr>
        <w:t xml:space="preserve"> расходов классификации расходов бюджета на 20</w:t>
      </w:r>
      <w:r>
        <w:rPr>
          <w:szCs w:val="28"/>
          <w:lang w:eastAsia="x-none"/>
        </w:rPr>
        <w:t>22</w:t>
      </w:r>
      <w:r>
        <w:rPr>
          <w:szCs w:val="28"/>
          <w:lang w:val="x-none" w:eastAsia="x-none"/>
        </w:rPr>
        <w:t xml:space="preserve"> год</w:t>
      </w:r>
      <w:r>
        <w:t xml:space="preserve"> согласно приложению 1 к настоящему решению;</w:t>
      </w:r>
    </w:p>
    <w:p w:rsidR="000C60B1" w:rsidRDefault="000C60B1" w:rsidP="000C60B1">
      <w:pPr>
        <w:ind w:firstLine="708"/>
        <w:jc w:val="both"/>
      </w:pPr>
      <w:r>
        <w:t>1.2. внести изменения в ведомственную структуру расходов бюджета на 2022 год согласно приложению 2 к настоящему решению.</w:t>
      </w:r>
    </w:p>
    <w:p w:rsidR="000C60B1" w:rsidRDefault="000C60B1" w:rsidP="000C60B1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2. Настоящее решение вступает в силу со дня его официального опубликования в бюллетене муниципального образования «Пермский муниципальный округ».</w:t>
      </w:r>
    </w:p>
    <w:p w:rsidR="00852DAF" w:rsidRPr="00BF1B60" w:rsidRDefault="00852DAF" w:rsidP="000C60B1">
      <w:pPr>
        <w:suppressAutoHyphens/>
        <w:autoSpaceDE w:val="0"/>
        <w:autoSpaceDN w:val="0"/>
        <w:adjustRightInd w:val="0"/>
        <w:ind w:firstLine="709"/>
        <w:jc w:val="both"/>
        <w:rPr>
          <w:szCs w:val="28"/>
          <w:highlight w:val="lightGray"/>
          <w:lang w:eastAsia="x-none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Д.В. Гордиенко</w:t>
      </w:r>
    </w:p>
    <w:p w:rsidR="0024174F" w:rsidRPr="000C60B1" w:rsidRDefault="0024174F" w:rsidP="00E27061">
      <w:pPr>
        <w:rPr>
          <w:szCs w:val="28"/>
        </w:rPr>
      </w:pP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И.п. главы муниципального округа -</w:t>
      </w:r>
    </w:p>
    <w:p w:rsidR="00581E0F" w:rsidRPr="000C60B1" w:rsidRDefault="00581E0F" w:rsidP="00E27061">
      <w:pPr>
        <w:rPr>
          <w:szCs w:val="28"/>
        </w:rPr>
      </w:pPr>
      <w:r w:rsidRPr="000C60B1">
        <w:rPr>
          <w:szCs w:val="28"/>
        </w:rPr>
        <w:t>главы администрации Пермского</w:t>
      </w:r>
    </w:p>
    <w:p w:rsidR="00581E0F" w:rsidRDefault="00581E0F" w:rsidP="00E27061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="00852DAF" w:rsidRPr="000C60B1">
        <w:rPr>
          <w:szCs w:val="28"/>
        </w:rPr>
        <w:tab/>
      </w:r>
      <w:r w:rsidRPr="000C60B1">
        <w:rPr>
          <w:szCs w:val="28"/>
        </w:rPr>
        <w:t>В.Ю. Цветов</w:t>
      </w:r>
    </w:p>
    <w:tbl>
      <w:tblPr>
        <w:tblW w:w="10509" w:type="dxa"/>
        <w:tblInd w:w="108" w:type="dxa"/>
        <w:tblLook w:val="04A0" w:firstRow="1" w:lastRow="0" w:firstColumn="1" w:lastColumn="0" w:noHBand="0" w:noVBand="1"/>
      </w:tblPr>
      <w:tblGrid>
        <w:gridCol w:w="1411"/>
        <w:gridCol w:w="580"/>
        <w:gridCol w:w="5806"/>
        <w:gridCol w:w="1984"/>
        <w:gridCol w:w="728"/>
      </w:tblGrid>
      <w:tr w:rsidR="00E326F7" w:rsidRPr="00C651E5" w:rsidTr="000C2A2D">
        <w:trPr>
          <w:gridAfter w:val="1"/>
          <w:wAfter w:w="728" w:type="dxa"/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E326F7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Приложение 1</w:t>
            </w:r>
          </w:p>
        </w:tc>
      </w:tr>
      <w:tr w:rsidR="00E326F7" w:rsidRPr="00C651E5" w:rsidTr="000C2A2D">
        <w:trPr>
          <w:gridAfter w:val="1"/>
          <w:wAfter w:w="728" w:type="dxa"/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E326F7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E326F7" w:rsidRPr="00C651E5" w:rsidTr="000C2A2D">
        <w:trPr>
          <w:gridAfter w:val="1"/>
          <w:wAfter w:w="728" w:type="dxa"/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7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F03D96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 xml:space="preserve">от </w:t>
            </w:r>
            <w:r w:rsidR="00F03D96">
              <w:rPr>
                <w:sz w:val="20"/>
              </w:rPr>
              <w:t xml:space="preserve">24.11.2022 </w:t>
            </w:r>
            <w:r w:rsidRPr="00C651E5">
              <w:rPr>
                <w:sz w:val="20"/>
              </w:rPr>
              <w:t xml:space="preserve">№ </w:t>
            </w:r>
            <w:r w:rsidR="00F03D96">
              <w:rPr>
                <w:sz w:val="20"/>
              </w:rPr>
              <w:t>43</w:t>
            </w:r>
          </w:p>
        </w:tc>
      </w:tr>
      <w:tr w:rsidR="00E326F7" w:rsidRPr="00C651E5" w:rsidTr="000C2A2D">
        <w:trPr>
          <w:gridAfter w:val="1"/>
          <w:wAfter w:w="728" w:type="dxa"/>
          <w:trHeight w:val="255"/>
        </w:trPr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</w:tr>
      <w:tr w:rsidR="00E326F7" w:rsidRPr="00C651E5" w:rsidTr="000C2A2D">
        <w:trPr>
          <w:gridAfter w:val="1"/>
          <w:wAfter w:w="728" w:type="dxa"/>
          <w:trHeight w:val="408"/>
        </w:trPr>
        <w:tc>
          <w:tcPr>
            <w:tcW w:w="97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071" w:rsidRDefault="00E326F7" w:rsidP="00267071">
            <w:pPr>
              <w:jc w:val="center"/>
              <w:rPr>
                <w:b/>
                <w:bCs/>
                <w:sz w:val="24"/>
                <w:szCs w:val="24"/>
              </w:rPr>
            </w:pPr>
            <w:r w:rsidRPr="00C651E5">
              <w:rPr>
                <w:b/>
                <w:bCs/>
                <w:sz w:val="24"/>
                <w:szCs w:val="24"/>
              </w:rPr>
              <w:t xml:space="preserve">Изменения по распределению бюджетных </w:t>
            </w:r>
            <w:r w:rsidR="00267071">
              <w:rPr>
                <w:b/>
                <w:bCs/>
                <w:sz w:val="24"/>
                <w:szCs w:val="24"/>
              </w:rPr>
              <w:t>ассигнований по целевым статьям</w:t>
            </w:r>
          </w:p>
          <w:p w:rsidR="00267071" w:rsidRDefault="00E326F7" w:rsidP="00267071">
            <w:pPr>
              <w:jc w:val="center"/>
              <w:rPr>
                <w:b/>
                <w:bCs/>
                <w:sz w:val="24"/>
                <w:szCs w:val="24"/>
              </w:rPr>
            </w:pPr>
            <w:r w:rsidRPr="00C651E5">
              <w:rPr>
                <w:b/>
                <w:bCs/>
                <w:sz w:val="24"/>
                <w:szCs w:val="24"/>
              </w:rPr>
              <w:t>(муниципальным программам и непрограммным направлениям деятельности),</w:t>
            </w:r>
          </w:p>
          <w:p w:rsidR="00E326F7" w:rsidRPr="00C651E5" w:rsidRDefault="00E326F7" w:rsidP="00267071">
            <w:pPr>
              <w:jc w:val="center"/>
              <w:rPr>
                <w:b/>
                <w:bCs/>
                <w:sz w:val="24"/>
                <w:szCs w:val="24"/>
              </w:rPr>
            </w:pPr>
            <w:r w:rsidRPr="00C651E5">
              <w:rPr>
                <w:b/>
                <w:bCs/>
                <w:sz w:val="24"/>
                <w:szCs w:val="24"/>
              </w:rPr>
              <w:t>группам видов расходов классификации расходов бюджета на 2022 год</w:t>
            </w:r>
          </w:p>
        </w:tc>
      </w:tr>
      <w:tr w:rsidR="00E326F7" w:rsidRPr="00C651E5" w:rsidTr="000C2A2D">
        <w:trPr>
          <w:trHeight w:val="795"/>
        </w:trPr>
        <w:tc>
          <w:tcPr>
            <w:tcW w:w="97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F7" w:rsidRPr="00C651E5" w:rsidRDefault="00E326F7" w:rsidP="000C2A2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0C2A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326F7" w:rsidRPr="00C651E5" w:rsidTr="000C2A2D">
        <w:trPr>
          <w:trHeight w:val="51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ВР</w:t>
            </w: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Наименование расходов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Сумма, тыс.</w:t>
            </w:r>
            <w:r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руб.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0C2A2D">
        <w:trPr>
          <w:trHeight w:val="22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16"/>
                <w:szCs w:val="16"/>
              </w:rPr>
            </w:pPr>
            <w:r w:rsidRPr="00C651E5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16"/>
                <w:szCs w:val="16"/>
              </w:rPr>
            </w:pPr>
            <w:r w:rsidRPr="00C651E5">
              <w:rPr>
                <w:sz w:val="16"/>
                <w:szCs w:val="16"/>
              </w:rPr>
              <w:t>2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16"/>
                <w:szCs w:val="16"/>
              </w:rPr>
            </w:pPr>
            <w:r w:rsidRPr="00C651E5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16"/>
                <w:szCs w:val="16"/>
              </w:rPr>
            </w:pPr>
            <w:r w:rsidRPr="00C651E5">
              <w:rPr>
                <w:sz w:val="16"/>
                <w:szCs w:val="16"/>
              </w:rPr>
              <w:t>4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267071">
        <w:trPr>
          <w:trHeight w:val="37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26707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651E5">
              <w:rPr>
                <w:b/>
                <w:bCs/>
                <w:color w:val="000000"/>
                <w:sz w:val="20"/>
              </w:rPr>
              <w:t>91</w:t>
            </w:r>
            <w:r w:rsidR="00267071">
              <w:rPr>
                <w:b/>
                <w:bCs/>
                <w:color w:val="000000"/>
                <w:sz w:val="20"/>
              </w:rPr>
              <w:t xml:space="preserve"> </w:t>
            </w:r>
            <w:r w:rsidRPr="00C651E5">
              <w:rPr>
                <w:b/>
                <w:bCs/>
                <w:color w:val="000000"/>
                <w:sz w:val="20"/>
              </w:rPr>
              <w:t>0</w:t>
            </w:r>
            <w:r w:rsidR="00267071">
              <w:rPr>
                <w:b/>
                <w:bCs/>
                <w:color w:val="000000"/>
                <w:sz w:val="20"/>
              </w:rPr>
              <w:t xml:space="preserve"> </w:t>
            </w:r>
            <w:r w:rsidRPr="00C651E5">
              <w:rPr>
                <w:b/>
                <w:bCs/>
                <w:color w:val="000000"/>
                <w:sz w:val="20"/>
              </w:rPr>
              <w:t>00</w:t>
            </w:r>
            <w:r w:rsidR="00267071">
              <w:rPr>
                <w:b/>
                <w:bCs/>
                <w:color w:val="000000"/>
                <w:sz w:val="20"/>
              </w:rPr>
              <w:t xml:space="preserve"> </w:t>
            </w:r>
            <w:r w:rsidRPr="00C651E5">
              <w:rPr>
                <w:b/>
                <w:bCs/>
                <w:color w:val="000000"/>
                <w:sz w:val="20"/>
              </w:rPr>
              <w:t>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C651E5" w:rsidRDefault="00E326F7" w:rsidP="000C2A2D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rPr>
                <w:b/>
                <w:bCs/>
                <w:color w:val="000000"/>
                <w:sz w:val="20"/>
              </w:rPr>
            </w:pPr>
            <w:r w:rsidRPr="00C651E5">
              <w:rPr>
                <w:b/>
                <w:bCs/>
                <w:color w:val="000000"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C651E5">
              <w:rPr>
                <w:b/>
                <w:bCs/>
                <w:sz w:val="20"/>
              </w:rPr>
              <w:t>0,00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267071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267071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91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0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00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4Н120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  <w:r w:rsidRPr="00C651E5">
              <w:rPr>
                <w:sz w:val="20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-357,66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0C2A2D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200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  <w:r w:rsidRPr="00C651E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-357,66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0C2A2D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267071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91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0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00</w:t>
            </w:r>
            <w:r w:rsidR="00267071">
              <w:rPr>
                <w:sz w:val="20"/>
              </w:rPr>
              <w:t xml:space="preserve"> </w:t>
            </w:r>
            <w:r w:rsidRPr="00C651E5">
              <w:rPr>
                <w:sz w:val="20"/>
              </w:rPr>
              <w:t>4Н130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  <w:r w:rsidRPr="00C651E5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357,66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267071">
        <w:trPr>
          <w:trHeight w:val="51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  <w:r w:rsidRPr="00C651E5">
              <w:rPr>
                <w:sz w:val="20"/>
              </w:rPr>
              <w:t>200</w:t>
            </w: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  <w:r w:rsidRPr="00C651E5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C651E5" w:rsidRDefault="00E326F7" w:rsidP="000C2A2D">
            <w:pPr>
              <w:jc w:val="right"/>
              <w:rPr>
                <w:sz w:val="20"/>
              </w:rPr>
            </w:pPr>
            <w:r w:rsidRPr="00C651E5">
              <w:rPr>
                <w:sz w:val="20"/>
              </w:rPr>
              <w:t>357,66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  <w:tr w:rsidR="00E326F7" w:rsidRPr="00C651E5" w:rsidTr="00267071">
        <w:trPr>
          <w:trHeight w:val="43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7" w:rsidRPr="00C651E5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0C2A2D">
            <w:pPr>
              <w:rPr>
                <w:b/>
                <w:bCs/>
              </w:rPr>
            </w:pPr>
            <w:r w:rsidRPr="00C651E5">
              <w:rPr>
                <w:b/>
                <w:bCs/>
              </w:rPr>
              <w:t>ВСЕГО РАСХОДОВ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7" w:rsidRPr="00C651E5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C651E5">
              <w:rPr>
                <w:b/>
                <w:bCs/>
                <w:sz w:val="20"/>
              </w:rPr>
              <w:t>0,00</w:t>
            </w:r>
          </w:p>
        </w:tc>
        <w:tc>
          <w:tcPr>
            <w:tcW w:w="728" w:type="dxa"/>
            <w:vAlign w:val="center"/>
            <w:hideMark/>
          </w:tcPr>
          <w:p w:rsidR="00E326F7" w:rsidRPr="00C651E5" w:rsidRDefault="00E326F7" w:rsidP="000C2A2D">
            <w:pPr>
              <w:rPr>
                <w:sz w:val="20"/>
              </w:rPr>
            </w:pPr>
          </w:p>
        </w:tc>
      </w:tr>
    </w:tbl>
    <w:p w:rsidR="00E326F7" w:rsidRDefault="00E326F7" w:rsidP="00E326F7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E326F7" w:rsidRDefault="00E326F7" w:rsidP="00E326F7">
      <w:pPr>
        <w:pStyle w:val="a5"/>
        <w:spacing w:line="240" w:lineRule="auto"/>
        <w:jc w:val="right"/>
        <w:rPr>
          <w:bCs/>
          <w:sz w:val="20"/>
          <w:szCs w:val="24"/>
        </w:rPr>
      </w:pPr>
    </w:p>
    <w:tbl>
      <w:tblPr>
        <w:tblW w:w="9702" w:type="dxa"/>
        <w:tblInd w:w="108" w:type="dxa"/>
        <w:tblLook w:val="04A0" w:firstRow="1" w:lastRow="0" w:firstColumn="1" w:lastColumn="0" w:noHBand="0" w:noVBand="1"/>
      </w:tblPr>
      <w:tblGrid>
        <w:gridCol w:w="700"/>
        <w:gridCol w:w="666"/>
        <w:gridCol w:w="1540"/>
        <w:gridCol w:w="600"/>
        <w:gridCol w:w="4868"/>
        <w:gridCol w:w="1328"/>
      </w:tblGrid>
      <w:tr w:rsidR="00E326F7" w:rsidRPr="00B51259" w:rsidTr="00E326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Default="00E326F7" w:rsidP="000C2A2D">
            <w:pPr>
              <w:rPr>
                <w:sz w:val="24"/>
                <w:szCs w:val="24"/>
              </w:rPr>
            </w:pPr>
          </w:p>
          <w:p w:rsidR="00E326F7" w:rsidRDefault="00E326F7" w:rsidP="000C2A2D">
            <w:pPr>
              <w:rPr>
                <w:sz w:val="24"/>
                <w:szCs w:val="24"/>
              </w:rPr>
            </w:pPr>
          </w:p>
          <w:p w:rsidR="00E326F7" w:rsidRPr="00B51259" w:rsidRDefault="00E326F7" w:rsidP="000C2A2D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Default="00E326F7" w:rsidP="00267071">
            <w:pPr>
              <w:jc w:val="right"/>
              <w:rPr>
                <w:sz w:val="20"/>
              </w:rPr>
            </w:pPr>
            <w:r w:rsidRPr="00B51259">
              <w:rPr>
                <w:sz w:val="20"/>
              </w:rPr>
              <w:t xml:space="preserve">                               </w:t>
            </w:r>
          </w:p>
          <w:p w:rsidR="00E326F7" w:rsidRPr="00B51259" w:rsidRDefault="00E326F7" w:rsidP="00267071">
            <w:pPr>
              <w:jc w:val="right"/>
              <w:rPr>
                <w:sz w:val="20"/>
              </w:rPr>
            </w:pPr>
            <w:r w:rsidRPr="00B51259">
              <w:rPr>
                <w:sz w:val="20"/>
              </w:rPr>
              <w:t>Приложение 2</w:t>
            </w:r>
          </w:p>
        </w:tc>
      </w:tr>
      <w:tr w:rsidR="00E326F7" w:rsidRPr="00B51259" w:rsidTr="00E326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B51259" w:rsidRDefault="00E326F7" w:rsidP="00267071">
            <w:pPr>
              <w:jc w:val="right"/>
              <w:rPr>
                <w:sz w:val="20"/>
              </w:rPr>
            </w:pPr>
            <w:r w:rsidRPr="00B51259">
              <w:rPr>
                <w:sz w:val="20"/>
              </w:rPr>
              <w:t>к решению Думы Пермского муниципального округа</w:t>
            </w:r>
          </w:p>
        </w:tc>
      </w:tr>
      <w:tr w:rsidR="00E326F7" w:rsidRPr="00B51259" w:rsidTr="00E326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B51259" w:rsidRDefault="00E326F7" w:rsidP="00F03D96">
            <w:pPr>
              <w:jc w:val="right"/>
              <w:rPr>
                <w:sz w:val="20"/>
              </w:rPr>
            </w:pPr>
            <w:r w:rsidRPr="00B51259">
              <w:rPr>
                <w:sz w:val="20"/>
              </w:rPr>
              <w:t xml:space="preserve">от </w:t>
            </w:r>
            <w:r w:rsidR="00F03D96">
              <w:rPr>
                <w:sz w:val="20"/>
              </w:rPr>
              <w:t>24.11.2022</w:t>
            </w:r>
            <w:r w:rsidRPr="00B51259">
              <w:rPr>
                <w:sz w:val="20"/>
              </w:rPr>
              <w:t xml:space="preserve"> № </w:t>
            </w:r>
            <w:r w:rsidR="00F03D96">
              <w:rPr>
                <w:sz w:val="20"/>
              </w:rPr>
              <w:t>43</w:t>
            </w:r>
          </w:p>
        </w:tc>
      </w:tr>
      <w:tr w:rsidR="00E326F7" w:rsidRPr="00B51259" w:rsidTr="00E326F7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</w:tr>
      <w:tr w:rsidR="00E326F7" w:rsidRPr="00B51259" w:rsidTr="00E326F7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900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b/>
                <w:bCs/>
                <w:sz w:val="24"/>
                <w:szCs w:val="24"/>
              </w:rPr>
            </w:pPr>
            <w:r w:rsidRPr="00B51259">
              <w:rPr>
                <w:b/>
                <w:bCs/>
                <w:sz w:val="24"/>
                <w:szCs w:val="24"/>
              </w:rPr>
              <w:t>Изменения по ведомственной структуре расходов бюджета на 2022 год</w:t>
            </w:r>
          </w:p>
        </w:tc>
      </w:tr>
      <w:tr w:rsidR="00E326F7" w:rsidRPr="00B51259" w:rsidTr="00E326F7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0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26F7" w:rsidRPr="00B51259" w:rsidRDefault="00E326F7" w:rsidP="000C2A2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326F7" w:rsidRPr="00B51259" w:rsidTr="00E326F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Вед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Рз, ПР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ВР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Наименование расходов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D96" w:rsidRDefault="00F03D96" w:rsidP="00F03D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</w:p>
          <w:p w:rsidR="00E326F7" w:rsidRPr="00B51259" w:rsidRDefault="00E326F7" w:rsidP="00F03D96">
            <w:pPr>
              <w:jc w:val="center"/>
              <w:rPr>
                <w:sz w:val="20"/>
              </w:rPr>
            </w:pPr>
            <w:r w:rsidRPr="00B51259">
              <w:rPr>
                <w:sz w:val="20"/>
              </w:rPr>
              <w:t>тыс.</w:t>
            </w:r>
            <w:r>
              <w:rPr>
                <w:sz w:val="20"/>
              </w:rPr>
              <w:t xml:space="preserve"> </w:t>
            </w:r>
            <w:r w:rsidRPr="00B51259">
              <w:rPr>
                <w:sz w:val="20"/>
              </w:rPr>
              <w:t>руб.</w:t>
            </w:r>
          </w:p>
        </w:tc>
      </w:tr>
      <w:tr w:rsidR="00E326F7" w:rsidRPr="00B51259" w:rsidTr="00E326F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4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B51259" w:rsidRDefault="00E326F7" w:rsidP="000C2A2D">
            <w:pPr>
              <w:jc w:val="center"/>
              <w:rPr>
                <w:sz w:val="16"/>
                <w:szCs w:val="16"/>
              </w:rPr>
            </w:pPr>
            <w:r w:rsidRPr="00B51259">
              <w:rPr>
                <w:sz w:val="16"/>
                <w:szCs w:val="16"/>
              </w:rPr>
              <w:t>6</w:t>
            </w:r>
          </w:p>
        </w:tc>
      </w:tr>
      <w:tr w:rsidR="00E326F7" w:rsidRPr="00B51259" w:rsidTr="00844DAC">
        <w:trPr>
          <w:trHeight w:val="52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510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DAC" w:rsidRDefault="00E326F7" w:rsidP="00267071">
            <w:pPr>
              <w:jc w:val="center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Администрация МО</w:t>
            </w:r>
          </w:p>
          <w:p w:rsidR="00E326F7" w:rsidRPr="00844DAC" w:rsidRDefault="00267071" w:rsidP="00267071">
            <w:pPr>
              <w:jc w:val="center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«</w:t>
            </w:r>
            <w:r w:rsidR="00E326F7" w:rsidRPr="00844DAC">
              <w:rPr>
                <w:b/>
                <w:bCs/>
                <w:sz w:val="20"/>
              </w:rPr>
              <w:t>Лобановское сельское поселение</w:t>
            </w:r>
            <w:r w:rsidRPr="00844DAC">
              <w:rPr>
                <w:b/>
                <w:bCs/>
                <w:sz w:val="20"/>
              </w:rPr>
              <w:t>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0,00</w:t>
            </w:r>
          </w:p>
        </w:tc>
      </w:tr>
      <w:tr w:rsidR="00E326F7" w:rsidRPr="00B51259" w:rsidTr="0026707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267071" w:rsidP="000C2A2D">
            <w:pPr>
              <w:jc w:val="center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 xml:space="preserve">05 </w:t>
            </w:r>
            <w:r w:rsidR="00E326F7" w:rsidRPr="00844DAC">
              <w:rPr>
                <w:b/>
                <w:bCs/>
                <w:sz w:val="20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0,00</w:t>
            </w:r>
          </w:p>
        </w:tc>
      </w:tr>
      <w:tr w:rsidR="00E326F7" w:rsidRPr="00B51259" w:rsidTr="00267071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267071" w:rsidP="000C2A2D">
            <w:pPr>
              <w:jc w:val="center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 xml:space="preserve">05 </w:t>
            </w:r>
            <w:r w:rsidR="00E326F7" w:rsidRPr="00844DAC">
              <w:rPr>
                <w:b/>
                <w:bCs/>
                <w:sz w:val="20"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0,00</w:t>
            </w:r>
          </w:p>
        </w:tc>
      </w:tr>
      <w:tr w:rsidR="00E326F7" w:rsidRPr="00B51259" w:rsidTr="002670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267071">
            <w:pPr>
              <w:jc w:val="center"/>
              <w:rPr>
                <w:sz w:val="20"/>
              </w:rPr>
            </w:pPr>
            <w:r w:rsidRPr="00844DAC">
              <w:rPr>
                <w:sz w:val="20"/>
              </w:rPr>
              <w:t>91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00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sz w:val="20"/>
              </w:rPr>
            </w:pPr>
            <w:r w:rsidRPr="00844DAC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sz w:val="20"/>
              </w:rPr>
            </w:pPr>
            <w:r w:rsidRPr="00844DAC">
              <w:rPr>
                <w:sz w:val="20"/>
              </w:rPr>
              <w:t>0,00</w:t>
            </w:r>
          </w:p>
        </w:tc>
      </w:tr>
      <w:tr w:rsidR="00E326F7" w:rsidRPr="00B51259" w:rsidTr="002670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267071">
            <w:pPr>
              <w:jc w:val="center"/>
              <w:rPr>
                <w:sz w:val="20"/>
              </w:rPr>
            </w:pPr>
            <w:r w:rsidRPr="00844DAC">
              <w:rPr>
                <w:sz w:val="20"/>
              </w:rPr>
              <w:t>91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00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4Н120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sz w:val="20"/>
              </w:rPr>
            </w:pPr>
            <w:r w:rsidRPr="00844DAC">
              <w:rPr>
                <w:sz w:val="20"/>
              </w:rPr>
              <w:t>Содержание, капитальный ремонт и ремонт объектов коммунального комплекса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sz w:val="20"/>
              </w:rPr>
            </w:pPr>
            <w:r w:rsidRPr="00844DAC">
              <w:rPr>
                <w:sz w:val="20"/>
              </w:rPr>
              <w:t>-357,66</w:t>
            </w:r>
          </w:p>
        </w:tc>
      </w:tr>
      <w:tr w:rsidR="00E326F7" w:rsidRPr="00B51259" w:rsidTr="002670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  <w:r w:rsidRPr="00844DAC">
              <w:rPr>
                <w:sz w:val="20"/>
              </w:rPr>
              <w:t>200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sz w:val="20"/>
              </w:rPr>
            </w:pPr>
            <w:r w:rsidRPr="00844D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sz w:val="20"/>
              </w:rPr>
            </w:pPr>
            <w:r w:rsidRPr="00844DAC">
              <w:rPr>
                <w:sz w:val="20"/>
              </w:rPr>
              <w:t>-357,66</w:t>
            </w:r>
          </w:p>
        </w:tc>
      </w:tr>
      <w:tr w:rsidR="00E326F7" w:rsidRPr="00B51259" w:rsidTr="00267071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267071">
            <w:pPr>
              <w:jc w:val="center"/>
              <w:rPr>
                <w:sz w:val="20"/>
              </w:rPr>
            </w:pPr>
            <w:r w:rsidRPr="00844DAC">
              <w:rPr>
                <w:sz w:val="20"/>
              </w:rPr>
              <w:t>91</w:t>
            </w:r>
            <w:r w:rsidR="00267071" w:rsidRPr="00844DAC">
              <w:rPr>
                <w:sz w:val="20"/>
              </w:rPr>
              <w:t xml:space="preserve"> </w:t>
            </w:r>
            <w:r w:rsidRPr="00844DAC">
              <w:rPr>
                <w:sz w:val="20"/>
              </w:rPr>
              <w:t>0</w:t>
            </w:r>
            <w:r w:rsidR="00267071" w:rsidRPr="00844DAC">
              <w:rPr>
                <w:sz w:val="20"/>
              </w:rPr>
              <w:t xml:space="preserve"> 00 </w:t>
            </w:r>
            <w:r w:rsidRPr="00844DAC">
              <w:rPr>
                <w:sz w:val="20"/>
              </w:rPr>
              <w:t>4Н130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sz w:val="20"/>
              </w:rPr>
            </w:pPr>
            <w:r w:rsidRPr="00844DAC">
              <w:rPr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sz w:val="20"/>
              </w:rPr>
            </w:pPr>
            <w:r w:rsidRPr="00844DAC">
              <w:rPr>
                <w:sz w:val="20"/>
              </w:rPr>
              <w:t>357,66</w:t>
            </w:r>
          </w:p>
        </w:tc>
      </w:tr>
      <w:tr w:rsidR="00E326F7" w:rsidRPr="00B51259" w:rsidTr="00267071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6F7" w:rsidRPr="00844DAC" w:rsidRDefault="00E326F7" w:rsidP="000C2A2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  <w:r w:rsidRPr="00844DAC">
              <w:rPr>
                <w:sz w:val="20"/>
              </w:rPr>
              <w:t>200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rPr>
                <w:sz w:val="20"/>
              </w:rPr>
            </w:pPr>
            <w:r w:rsidRPr="00844DAC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6F7" w:rsidRPr="00844DAC" w:rsidRDefault="00E326F7" w:rsidP="000C2A2D">
            <w:pPr>
              <w:jc w:val="right"/>
              <w:rPr>
                <w:sz w:val="20"/>
              </w:rPr>
            </w:pPr>
            <w:r w:rsidRPr="00844DAC">
              <w:rPr>
                <w:sz w:val="20"/>
              </w:rPr>
              <w:t>357,66</w:t>
            </w:r>
          </w:p>
        </w:tc>
      </w:tr>
      <w:tr w:rsidR="00E326F7" w:rsidRPr="00B51259" w:rsidTr="00267071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6F7" w:rsidRPr="00844DAC" w:rsidRDefault="00E326F7" w:rsidP="000C2A2D">
            <w:pPr>
              <w:jc w:val="center"/>
              <w:rPr>
                <w:sz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7" w:rsidRPr="00844DAC" w:rsidRDefault="00E326F7" w:rsidP="000C2A2D">
            <w:pPr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6F7" w:rsidRPr="00844DAC" w:rsidRDefault="00E326F7" w:rsidP="000C2A2D">
            <w:pPr>
              <w:jc w:val="right"/>
              <w:rPr>
                <w:b/>
                <w:bCs/>
                <w:sz w:val="20"/>
              </w:rPr>
            </w:pPr>
            <w:r w:rsidRPr="00844DAC">
              <w:rPr>
                <w:b/>
                <w:bCs/>
                <w:sz w:val="20"/>
              </w:rPr>
              <w:t>0,00</w:t>
            </w:r>
          </w:p>
        </w:tc>
      </w:tr>
    </w:tbl>
    <w:p w:rsidR="00E326F7" w:rsidRDefault="00E326F7" w:rsidP="00E326F7">
      <w:pPr>
        <w:pStyle w:val="a5"/>
        <w:spacing w:line="240" w:lineRule="auto"/>
        <w:jc w:val="right"/>
        <w:rPr>
          <w:bCs/>
          <w:sz w:val="20"/>
          <w:szCs w:val="24"/>
        </w:rPr>
      </w:pPr>
    </w:p>
    <w:p w:rsidR="00E326F7" w:rsidRDefault="00E326F7" w:rsidP="00E27061">
      <w:pPr>
        <w:rPr>
          <w:szCs w:val="28"/>
        </w:rPr>
      </w:pPr>
    </w:p>
    <w:sectPr w:rsidR="00E326F7" w:rsidSect="00195F2A">
      <w:footerReference w:type="default" r:id="rId9"/>
      <w:pgSz w:w="11906" w:h="16838" w:code="9"/>
      <w:pgMar w:top="1134" w:right="567" w:bottom="567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AA" w:rsidRDefault="00AD1FAA" w:rsidP="00DA5614">
      <w:r>
        <w:separator/>
      </w:r>
    </w:p>
  </w:endnote>
  <w:endnote w:type="continuationSeparator" w:id="0">
    <w:p w:rsidR="00AD1FAA" w:rsidRDefault="00AD1FA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DB" w:rsidRDefault="00FA77DB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03D9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AA" w:rsidRDefault="00AD1FAA" w:rsidP="00DA5614">
      <w:r>
        <w:separator/>
      </w:r>
    </w:p>
  </w:footnote>
  <w:footnote w:type="continuationSeparator" w:id="0">
    <w:p w:rsidR="00AD1FAA" w:rsidRDefault="00AD1FA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60B1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5E2C"/>
    <w:rsid w:val="001842B8"/>
    <w:rsid w:val="00186748"/>
    <w:rsid w:val="00187FC1"/>
    <w:rsid w:val="00192D7D"/>
    <w:rsid w:val="0019583F"/>
    <w:rsid w:val="00195F2A"/>
    <w:rsid w:val="001A2984"/>
    <w:rsid w:val="001A3649"/>
    <w:rsid w:val="001A6D25"/>
    <w:rsid w:val="001C4535"/>
    <w:rsid w:val="001C53BC"/>
    <w:rsid w:val="001C7F8E"/>
    <w:rsid w:val="001D45FF"/>
    <w:rsid w:val="001D5DEA"/>
    <w:rsid w:val="001F22EB"/>
    <w:rsid w:val="001F3413"/>
    <w:rsid w:val="001F7D2E"/>
    <w:rsid w:val="00205DFF"/>
    <w:rsid w:val="00216907"/>
    <w:rsid w:val="0022156F"/>
    <w:rsid w:val="002217F9"/>
    <w:rsid w:val="00223F7B"/>
    <w:rsid w:val="0023189A"/>
    <w:rsid w:val="0023542D"/>
    <w:rsid w:val="00236D0A"/>
    <w:rsid w:val="002409D0"/>
    <w:rsid w:val="0024127C"/>
    <w:rsid w:val="0024174F"/>
    <w:rsid w:val="00241EF9"/>
    <w:rsid w:val="002514A8"/>
    <w:rsid w:val="00256138"/>
    <w:rsid w:val="0026564B"/>
    <w:rsid w:val="00267071"/>
    <w:rsid w:val="002674B5"/>
    <w:rsid w:val="002815AC"/>
    <w:rsid w:val="00290A0F"/>
    <w:rsid w:val="00295B8B"/>
    <w:rsid w:val="00295BF3"/>
    <w:rsid w:val="002A60D6"/>
    <w:rsid w:val="002A721E"/>
    <w:rsid w:val="002B1A2D"/>
    <w:rsid w:val="002C1A0E"/>
    <w:rsid w:val="002C5595"/>
    <w:rsid w:val="002D35BC"/>
    <w:rsid w:val="002E5F62"/>
    <w:rsid w:val="003023F0"/>
    <w:rsid w:val="00303D8F"/>
    <w:rsid w:val="003043D0"/>
    <w:rsid w:val="003131FA"/>
    <w:rsid w:val="003266FA"/>
    <w:rsid w:val="00327466"/>
    <w:rsid w:val="00332A67"/>
    <w:rsid w:val="00332E76"/>
    <w:rsid w:val="00343EB1"/>
    <w:rsid w:val="003511AE"/>
    <w:rsid w:val="00352835"/>
    <w:rsid w:val="00355BA2"/>
    <w:rsid w:val="00360E09"/>
    <w:rsid w:val="003623D8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2868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1E0F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B57"/>
    <w:rsid w:val="005F4FC1"/>
    <w:rsid w:val="00604533"/>
    <w:rsid w:val="00612527"/>
    <w:rsid w:val="00624AD1"/>
    <w:rsid w:val="0063488E"/>
    <w:rsid w:val="00646C78"/>
    <w:rsid w:val="00654F47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D3E98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44DAC"/>
    <w:rsid w:val="00852DAF"/>
    <w:rsid w:val="00854816"/>
    <w:rsid w:val="00861072"/>
    <w:rsid w:val="00861C17"/>
    <w:rsid w:val="00867D84"/>
    <w:rsid w:val="00875709"/>
    <w:rsid w:val="0088484F"/>
    <w:rsid w:val="00887289"/>
    <w:rsid w:val="00894928"/>
    <w:rsid w:val="00894FA9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0D62"/>
    <w:rsid w:val="00A4342D"/>
    <w:rsid w:val="00A44C1A"/>
    <w:rsid w:val="00A52A67"/>
    <w:rsid w:val="00A56A20"/>
    <w:rsid w:val="00A571F8"/>
    <w:rsid w:val="00AA6A50"/>
    <w:rsid w:val="00AB03D3"/>
    <w:rsid w:val="00AB54A7"/>
    <w:rsid w:val="00AB6EB1"/>
    <w:rsid w:val="00AC42FA"/>
    <w:rsid w:val="00AD16D0"/>
    <w:rsid w:val="00AD1D11"/>
    <w:rsid w:val="00AD1D17"/>
    <w:rsid w:val="00AD1FAA"/>
    <w:rsid w:val="00AD48C8"/>
    <w:rsid w:val="00AE2AE3"/>
    <w:rsid w:val="00AE5D8D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1C63"/>
    <w:rsid w:val="00B7636E"/>
    <w:rsid w:val="00B804A0"/>
    <w:rsid w:val="00B85243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3FCF"/>
    <w:rsid w:val="00BB7219"/>
    <w:rsid w:val="00BC7607"/>
    <w:rsid w:val="00BD0D2F"/>
    <w:rsid w:val="00BD45F1"/>
    <w:rsid w:val="00BE4950"/>
    <w:rsid w:val="00BF1B60"/>
    <w:rsid w:val="00C01403"/>
    <w:rsid w:val="00C06726"/>
    <w:rsid w:val="00C075F9"/>
    <w:rsid w:val="00C11508"/>
    <w:rsid w:val="00C210E9"/>
    <w:rsid w:val="00C21B12"/>
    <w:rsid w:val="00C22124"/>
    <w:rsid w:val="00C50DDE"/>
    <w:rsid w:val="00C64C79"/>
    <w:rsid w:val="00C75CF2"/>
    <w:rsid w:val="00C9182F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1B8E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2AB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D09"/>
    <w:rsid w:val="00DA2868"/>
    <w:rsid w:val="00DA3DEC"/>
    <w:rsid w:val="00DA5614"/>
    <w:rsid w:val="00DB4283"/>
    <w:rsid w:val="00DC7698"/>
    <w:rsid w:val="00DD7E81"/>
    <w:rsid w:val="00DE6C83"/>
    <w:rsid w:val="00DF66AC"/>
    <w:rsid w:val="00E01819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27061"/>
    <w:rsid w:val="00E31AAF"/>
    <w:rsid w:val="00E326F7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D7E49"/>
    <w:rsid w:val="00EE30A6"/>
    <w:rsid w:val="00EE5DFB"/>
    <w:rsid w:val="00F02BBC"/>
    <w:rsid w:val="00F03D96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09D2"/>
    <w:rsid w:val="00F73A18"/>
    <w:rsid w:val="00F843C5"/>
    <w:rsid w:val="00F84A98"/>
    <w:rsid w:val="00F84FD1"/>
    <w:rsid w:val="00F85CEE"/>
    <w:rsid w:val="00F96FE3"/>
    <w:rsid w:val="00FA3C40"/>
    <w:rsid w:val="00FA77DB"/>
    <w:rsid w:val="00FB163F"/>
    <w:rsid w:val="00FB33CE"/>
    <w:rsid w:val="00FB3AA3"/>
    <w:rsid w:val="00FD1C66"/>
    <w:rsid w:val="00FE6CAD"/>
    <w:rsid w:val="00FF40A9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80F32"/>
  <w15:docId w15:val="{3FA8AD97-424F-4600-B48A-BA65D8E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uiPriority w:val="99"/>
    <w:rsid w:val="00ED7E49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b/>
      <w:bCs/>
      <w:sz w:val="22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290A0F"/>
  </w:style>
  <w:style w:type="character" w:styleId="af0">
    <w:name w:val="Emphasis"/>
    <w:uiPriority w:val="99"/>
    <w:qFormat/>
    <w:rsid w:val="00BF1B60"/>
    <w:rPr>
      <w:rFonts w:cs="Times New Roman"/>
      <w:b/>
      <w:i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F64F-4F0B-4AFD-B95F-EC8BC627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201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32</cp:revision>
  <cp:lastPrinted>2022-11-24T10:37:00Z</cp:lastPrinted>
  <dcterms:created xsi:type="dcterms:W3CDTF">2022-10-11T11:06:00Z</dcterms:created>
  <dcterms:modified xsi:type="dcterms:W3CDTF">2022-11-24T10:37:00Z</dcterms:modified>
</cp:coreProperties>
</file>